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95" w:rsidRPr="00B80495" w:rsidRDefault="00B80495" w:rsidP="00A42A7D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0495">
        <w:rPr>
          <w:rFonts w:asciiTheme="majorHAnsi" w:hAnsiTheme="majorHAnsi"/>
          <w:b/>
          <w:sz w:val="20"/>
          <w:szCs w:val="20"/>
        </w:rPr>
        <w:t>COMBINAR CORRESPONDENCIA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42A7D" w:rsidTr="00A42A7D">
        <w:tc>
          <w:tcPr>
            <w:tcW w:w="4414" w:type="dxa"/>
            <w:vAlign w:val="center"/>
          </w:tcPr>
          <w:p w:rsidR="00A42A7D" w:rsidRPr="008D325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rFonts w:asciiTheme="majorHAnsi" w:hAnsiTheme="majorHAnsi"/>
                <w:sz w:val="20"/>
                <w:szCs w:val="20"/>
              </w:rPr>
              <w:t xml:space="preserve">En la pestaña </w:t>
            </w:r>
            <w:r>
              <w:rPr>
                <w:rFonts w:asciiTheme="majorHAnsi" w:hAnsiTheme="majorHAnsi"/>
                <w:sz w:val="20"/>
                <w:szCs w:val="20"/>
              </w:rPr>
              <w:t>“C</w:t>
            </w:r>
            <w:r w:rsidRPr="008D325D">
              <w:rPr>
                <w:rFonts w:asciiTheme="majorHAnsi" w:hAnsiTheme="majorHAnsi"/>
                <w:sz w:val="20"/>
                <w:szCs w:val="20"/>
              </w:rPr>
              <w:t>orrespondencia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  <w:r w:rsidRPr="008D325D">
              <w:rPr>
                <w:rFonts w:asciiTheme="majorHAnsi" w:hAnsiTheme="majorHAnsi"/>
                <w:sz w:val="20"/>
                <w:szCs w:val="20"/>
              </w:rPr>
              <w:t xml:space="preserve"> dar clic en</w:t>
            </w:r>
          </w:p>
          <w:p w:rsidR="00A42A7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A42A7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noProof/>
                <w:sz w:val="20"/>
                <w:szCs w:val="20"/>
                <w:lang w:val="es-CO" w:eastAsia="ja-JP"/>
              </w:rPr>
              <w:drawing>
                <wp:inline distT="0" distB="0" distL="0" distR="0" wp14:anchorId="50244155" wp14:editId="19EB34B2">
                  <wp:extent cx="1284895" cy="832967"/>
                  <wp:effectExtent l="0" t="0" r="0" b="571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532" cy="83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495" w:rsidRDefault="00B80495" w:rsidP="00A42A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42A7D" w:rsidTr="00A42A7D">
        <w:tc>
          <w:tcPr>
            <w:tcW w:w="4414" w:type="dxa"/>
            <w:vAlign w:val="center"/>
          </w:tcPr>
          <w:p w:rsidR="00A42A7D" w:rsidRPr="008D325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rFonts w:asciiTheme="majorHAnsi" w:hAnsiTheme="majorHAnsi"/>
                <w:sz w:val="20"/>
                <w:szCs w:val="20"/>
              </w:rPr>
              <w:t>Luego en Seleccionar destinatarios:</w:t>
            </w:r>
          </w:p>
          <w:p w:rsidR="00A42A7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A42A7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noProof/>
                <w:sz w:val="20"/>
                <w:szCs w:val="20"/>
                <w:lang w:val="es-CO" w:eastAsia="ja-JP"/>
              </w:rPr>
              <w:drawing>
                <wp:inline distT="0" distB="0" distL="0" distR="0" wp14:anchorId="219448F1" wp14:editId="50BEFBE0">
                  <wp:extent cx="1828571" cy="1180952"/>
                  <wp:effectExtent l="0" t="0" r="635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71" cy="1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77"/>
      </w:tblGrid>
      <w:tr w:rsidR="00A42A7D" w:rsidTr="00A42A7D">
        <w:tc>
          <w:tcPr>
            <w:tcW w:w="3261" w:type="dxa"/>
            <w:vAlign w:val="center"/>
          </w:tcPr>
          <w:p w:rsidR="00A42A7D" w:rsidRPr="008D325D" w:rsidRDefault="00A42A7D" w:rsidP="00A42A7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rFonts w:asciiTheme="majorHAnsi" w:hAnsiTheme="majorHAnsi"/>
                <w:sz w:val="20"/>
                <w:szCs w:val="20"/>
              </w:rPr>
              <w:t>Seleccionar la ruta del archivo, ya sea de Excel o Access que tengan los datos a combinar, en este caso:”</w:t>
            </w:r>
            <w:r w:rsidRPr="008D325D">
              <w:rPr>
                <w:sz w:val="20"/>
                <w:szCs w:val="20"/>
              </w:rPr>
              <w:t xml:space="preserve"> </w:t>
            </w:r>
            <w:r w:rsidRPr="008D325D">
              <w:rPr>
                <w:rFonts w:asciiTheme="majorHAnsi" w:hAnsiTheme="majorHAnsi"/>
                <w:sz w:val="20"/>
                <w:szCs w:val="20"/>
              </w:rPr>
              <w:t>24.1 combinar correspondencia - datos clientes”:</w:t>
            </w:r>
          </w:p>
          <w:p w:rsidR="00A42A7D" w:rsidRDefault="00A42A7D" w:rsidP="00A42A7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7" w:type="dxa"/>
            <w:vAlign w:val="center"/>
          </w:tcPr>
          <w:p w:rsidR="00A42A7D" w:rsidRDefault="00A42A7D" w:rsidP="00A42A7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noProof/>
                <w:sz w:val="20"/>
                <w:szCs w:val="20"/>
                <w:lang w:val="es-CO" w:eastAsia="ja-JP"/>
              </w:rPr>
              <w:drawing>
                <wp:inline distT="0" distB="0" distL="0" distR="0" wp14:anchorId="0384DD0C" wp14:editId="1B20D5A7">
                  <wp:extent cx="3342005" cy="153038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22" cy="154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A7D" w:rsidRPr="008D325D" w:rsidRDefault="00A42A7D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5826"/>
      </w:tblGrid>
      <w:tr w:rsidR="00A42A7D" w:rsidTr="00A42A7D">
        <w:tc>
          <w:tcPr>
            <w:tcW w:w="3440" w:type="dxa"/>
            <w:vAlign w:val="center"/>
          </w:tcPr>
          <w:p w:rsidR="00A42A7D" w:rsidRPr="008D325D" w:rsidRDefault="00A42A7D" w:rsidP="00A42A7D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rFonts w:asciiTheme="majorHAnsi" w:hAnsiTheme="majorHAnsi"/>
                <w:sz w:val="20"/>
                <w:szCs w:val="20"/>
              </w:rPr>
              <w:t>Si da clic en “Editar lista de destinatarios” podrá filtrar o seleccionar a los clientes a los cuales incluirá en el archivo de combinación:</w:t>
            </w:r>
          </w:p>
          <w:p w:rsidR="00A42A7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27" w:type="dxa"/>
          </w:tcPr>
          <w:p w:rsidR="00A42A7D" w:rsidRDefault="00A42A7D" w:rsidP="00A42A7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noProof/>
                <w:sz w:val="20"/>
                <w:szCs w:val="20"/>
                <w:lang w:val="es-CO" w:eastAsia="ja-JP"/>
              </w:rPr>
              <w:drawing>
                <wp:inline distT="0" distB="0" distL="0" distR="0" wp14:anchorId="6C0FD242" wp14:editId="3602141B">
                  <wp:extent cx="3557937" cy="3095625"/>
                  <wp:effectExtent l="0" t="0" r="444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068" cy="314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A7D" w:rsidRPr="008D325D" w:rsidRDefault="00A42A7D" w:rsidP="00A42A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D5EB8" w:rsidTr="00AD5EB8">
        <w:tc>
          <w:tcPr>
            <w:tcW w:w="4414" w:type="dxa"/>
            <w:vAlign w:val="center"/>
          </w:tcPr>
          <w:p w:rsidR="00AD5EB8" w:rsidRPr="008D325D" w:rsidRDefault="00AD5EB8" w:rsidP="00AD5EB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rFonts w:asciiTheme="majorHAnsi" w:hAnsiTheme="majorHAnsi"/>
                <w:sz w:val="20"/>
                <w:szCs w:val="20"/>
              </w:rPr>
              <w:lastRenderedPageBreak/>
              <w:t>Seleccionar en la carta en WORD los sitios en los cuales irán los campos que se van a incluir en la carta:</w:t>
            </w:r>
          </w:p>
          <w:p w:rsidR="00AD5EB8" w:rsidRDefault="00AD5EB8" w:rsidP="00A42A7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AD5EB8" w:rsidRDefault="00AD5EB8" w:rsidP="00AD5EB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noProof/>
                <w:sz w:val="20"/>
                <w:szCs w:val="20"/>
                <w:lang w:val="es-CO" w:eastAsia="ja-JP"/>
              </w:rPr>
              <w:drawing>
                <wp:inline distT="0" distB="0" distL="0" distR="0" wp14:anchorId="29A1C2A1" wp14:editId="3DB4705B">
                  <wp:extent cx="1527810" cy="1496788"/>
                  <wp:effectExtent l="0" t="0" r="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55" cy="150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EB8" w:rsidRPr="008D325D" w:rsidRDefault="00AD5EB8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616"/>
      </w:tblGrid>
      <w:tr w:rsidR="00AD5EB8" w:rsidTr="00AD5EB8">
        <w:tc>
          <w:tcPr>
            <w:tcW w:w="4414" w:type="dxa"/>
            <w:vAlign w:val="center"/>
          </w:tcPr>
          <w:p w:rsidR="00AD5EB8" w:rsidRPr="008D325D" w:rsidRDefault="00AD5EB8" w:rsidP="00AD5EB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rFonts w:asciiTheme="majorHAnsi" w:hAnsiTheme="majorHAnsi"/>
                <w:sz w:val="20"/>
                <w:szCs w:val="20"/>
              </w:rPr>
              <w:t>Y en el botón de “Insertar campo combinado” se seleccionan los que se incluirán.</w:t>
            </w:r>
          </w:p>
          <w:p w:rsidR="00AD5EB8" w:rsidRDefault="00AD5EB8" w:rsidP="00AD5EB8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rFonts w:asciiTheme="majorHAnsi" w:hAnsiTheme="majorHAnsi"/>
                <w:sz w:val="20"/>
                <w:szCs w:val="20"/>
              </w:rPr>
              <w:t>Por Ejemplo:</w:t>
            </w:r>
          </w:p>
        </w:tc>
        <w:tc>
          <w:tcPr>
            <w:tcW w:w="4414" w:type="dxa"/>
          </w:tcPr>
          <w:p w:rsidR="00AD5EB8" w:rsidRDefault="00AD5EB8" w:rsidP="00A42A7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8D325D">
              <w:rPr>
                <w:noProof/>
                <w:sz w:val="20"/>
                <w:szCs w:val="20"/>
                <w:lang w:val="es-CO" w:eastAsia="ja-JP"/>
              </w:rPr>
              <w:drawing>
                <wp:inline distT="0" distB="0" distL="0" distR="0" wp14:anchorId="13CB6130" wp14:editId="7C5C3637">
                  <wp:extent cx="4064000" cy="2028654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071" cy="203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EB8" w:rsidRPr="008D325D" w:rsidRDefault="00AD5EB8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  <w:r w:rsidRPr="008D325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En el botón “Vista previa de Resultados” veremos cómo quedarían los capos insertados en el documento </w:t>
      </w:r>
    </w:p>
    <w:p w:rsidR="009B1DE7" w:rsidRDefault="009B1DE7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  <w:r>
        <w:rPr>
          <w:noProof/>
          <w:lang w:val="es-CO" w:eastAsia="ja-JP"/>
        </w:rPr>
        <w:drawing>
          <wp:inline distT="0" distB="0" distL="0" distR="0" wp14:anchorId="5131951B" wp14:editId="76321A6D">
            <wp:extent cx="5400040" cy="17157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E7" w:rsidRDefault="009B1DE7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B1DE7" w:rsidTr="009B1DE7">
        <w:tc>
          <w:tcPr>
            <w:tcW w:w="4414" w:type="dxa"/>
            <w:vAlign w:val="center"/>
          </w:tcPr>
          <w:p w:rsidR="009B1DE7" w:rsidRDefault="009B1DE7" w:rsidP="009B1DE7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Dependiendo del medio de envío, si es físico o por correo electrónico, se puede elegir la forma de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combinación:</w:t>
            </w:r>
          </w:p>
        </w:tc>
        <w:tc>
          <w:tcPr>
            <w:tcW w:w="4414" w:type="dxa"/>
          </w:tcPr>
          <w:p w:rsidR="009B1DE7" w:rsidRDefault="009B1DE7" w:rsidP="009B1DE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s-CO" w:eastAsia="ja-JP"/>
              </w:rPr>
              <w:drawing>
                <wp:inline distT="0" distB="0" distL="0" distR="0" wp14:anchorId="4179DFCF" wp14:editId="7B8BCF01">
                  <wp:extent cx="2049668" cy="1104900"/>
                  <wp:effectExtent l="0" t="0" r="825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662" cy="111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DE7" w:rsidRDefault="009B1DE7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D4D37" w:rsidTr="001D4D37">
        <w:tc>
          <w:tcPr>
            <w:tcW w:w="4414" w:type="dxa"/>
            <w:vAlign w:val="center"/>
          </w:tcPr>
          <w:p w:rsidR="001D4D37" w:rsidRDefault="001D4D37" w:rsidP="001D4D37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Si damos clic en “Editar documentos individuales” tendremos todas las cartas generadas en un mismo archivo.</w:t>
            </w:r>
          </w:p>
        </w:tc>
        <w:tc>
          <w:tcPr>
            <w:tcW w:w="4414" w:type="dxa"/>
          </w:tcPr>
          <w:p w:rsidR="001D4D37" w:rsidRDefault="001D4D37" w:rsidP="001D4D37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s-CO" w:eastAsia="ja-JP"/>
              </w:rPr>
              <w:drawing>
                <wp:inline distT="0" distB="0" distL="0" distR="0" wp14:anchorId="7628A38C" wp14:editId="10172DF2">
                  <wp:extent cx="2345461" cy="1381125"/>
                  <wp:effectExtent l="0" t="0" r="0" b="0"/>
                  <wp:docPr id="1862" name="Imagen 1862" descr="C:\Users\Alejita\AppData\Local\Temp\SNAGHTMLad37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jita\AppData\Local\Temp\SNAGHTMLad37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793" cy="138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D37" w:rsidRDefault="001D4D37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B80495" w:rsidRDefault="00B80495" w:rsidP="00A42A7D">
      <w:pPr>
        <w:spacing w:after="0"/>
        <w:rPr>
          <w:rFonts w:asciiTheme="majorHAnsi" w:hAnsiTheme="majorHAnsi"/>
          <w:sz w:val="20"/>
          <w:szCs w:val="20"/>
        </w:rPr>
      </w:pPr>
    </w:p>
    <w:p w:rsidR="00F62657" w:rsidRDefault="00F62657" w:rsidP="00A42A7D">
      <w:pPr>
        <w:spacing w:after="0"/>
      </w:pPr>
    </w:p>
    <w:sectPr w:rsidR="00F62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5"/>
    <w:rsid w:val="00083FBF"/>
    <w:rsid w:val="001D4D37"/>
    <w:rsid w:val="009B1DE7"/>
    <w:rsid w:val="00A42A7D"/>
    <w:rsid w:val="00AD5EB8"/>
    <w:rsid w:val="00B80495"/>
    <w:rsid w:val="00CF3168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6D86FF-B3E8-450F-9D5A-CC2D89E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95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cp:keywords/>
  <dc:description/>
  <cp:lastModifiedBy>Alejita</cp:lastModifiedBy>
  <cp:revision>6</cp:revision>
  <dcterms:created xsi:type="dcterms:W3CDTF">2014-03-25T17:32:00Z</dcterms:created>
  <dcterms:modified xsi:type="dcterms:W3CDTF">2014-03-27T20:05:00Z</dcterms:modified>
</cp:coreProperties>
</file>